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Default="00E24E11" w:rsidP="006277F2">
      <w:pPr>
        <w:pStyle w:val="af1"/>
        <w:ind w:left="-567"/>
        <w:rPr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Pr="00DA2E2F">
        <w:rPr>
          <w:sz w:val="28"/>
          <w:szCs w:val="28"/>
        </w:rPr>
        <w:t xml:space="preserve">роект межевания территории, ограниченной пер. Речной, </w:t>
      </w:r>
      <w:r>
        <w:rPr>
          <w:sz w:val="28"/>
          <w:szCs w:val="28"/>
        </w:rPr>
        <w:t xml:space="preserve">                     </w:t>
      </w:r>
      <w:r w:rsidR="00ED160F">
        <w:rPr>
          <w:sz w:val="28"/>
          <w:szCs w:val="28"/>
        </w:rPr>
        <w:t xml:space="preserve">   </w:t>
      </w:r>
      <w:r w:rsidRPr="00DA2E2F">
        <w:rPr>
          <w:sz w:val="28"/>
          <w:szCs w:val="28"/>
        </w:rPr>
        <w:t>пер. Гимназически</w:t>
      </w:r>
      <w:r>
        <w:rPr>
          <w:sz w:val="28"/>
          <w:szCs w:val="28"/>
        </w:rPr>
        <w:t xml:space="preserve">й, ул. Юбилейная, пер. Садовый, </w:t>
      </w:r>
      <w:r w:rsidRPr="00DA2E2F">
        <w:rPr>
          <w:sz w:val="28"/>
          <w:szCs w:val="28"/>
        </w:rPr>
        <w:t xml:space="preserve">ул. </w:t>
      </w:r>
      <w:proofErr w:type="spellStart"/>
      <w:r w:rsidRPr="00DA2E2F">
        <w:rPr>
          <w:sz w:val="28"/>
          <w:szCs w:val="28"/>
        </w:rPr>
        <w:t>Репненская</w:t>
      </w:r>
      <w:proofErr w:type="spellEnd"/>
      <w:r w:rsidRPr="00DA2E2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городском округе город Воронеж </w:t>
      </w:r>
      <w:r w:rsidRPr="00DA2E2F">
        <w:rPr>
          <w:sz w:val="28"/>
          <w:szCs w:val="28"/>
        </w:rPr>
        <w:t>разработан на основании постановления администрации городского округа город Воронеж от 08.04.2025 № 514</w:t>
      </w:r>
      <w:r>
        <w:rPr>
          <w:sz w:val="28"/>
          <w:szCs w:val="28"/>
        </w:rPr>
        <w:t>.</w:t>
      </w:r>
      <w:r w:rsidRPr="00DA2E2F">
        <w:rPr>
          <w:sz w:val="28"/>
          <w:szCs w:val="28"/>
        </w:rPr>
        <w:tab/>
        <w:t>Заказчик – управление главного архитектора, проектная организация МБУ «Архитектурно-градостроительный центр».</w:t>
      </w:r>
    </w:p>
    <w:p w:rsidR="00ED160F" w:rsidRPr="00DA2E2F" w:rsidRDefault="00ED160F" w:rsidP="00DA2E2F">
      <w:pPr>
        <w:pStyle w:val="af1"/>
        <w:ind w:left="-426" w:firstLine="626"/>
        <w:contextualSpacing/>
        <w:rPr>
          <w:sz w:val="28"/>
          <w:szCs w:val="28"/>
        </w:rPr>
      </w:pPr>
      <w:r>
        <w:rPr>
          <w:sz w:val="28"/>
          <w:szCs w:val="28"/>
        </w:rPr>
        <w:t>Рассматриваемая территория расположена в Железнодорожном районе.</w:t>
      </w:r>
      <w:bookmarkStart w:id="0" w:name="_GoBack"/>
      <w:bookmarkEnd w:id="0"/>
    </w:p>
    <w:p w:rsidR="00DA2E2F" w:rsidRP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r w:rsidRPr="00DA2E2F">
        <w:rPr>
          <w:sz w:val="28"/>
          <w:szCs w:val="28"/>
        </w:rPr>
        <w:t>Проектом  межевания территории предусмотрено образование 4 земельных участков, 2 из которых будут отнесены к территориям общего пользования или имуществу общего пользования</w:t>
      </w:r>
    </w:p>
    <w:p w:rsidR="00DA2E2F" w:rsidRP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r w:rsidRPr="00DA2E2F">
        <w:rPr>
          <w:sz w:val="28"/>
          <w:szCs w:val="28"/>
        </w:rPr>
        <w:t xml:space="preserve">Проектом предлагается образовать ЗУ:1 площадью 1902 кв. м с видом разрешенного использования </w:t>
      </w:r>
      <w:r w:rsidRPr="00DA2E2F">
        <w:rPr>
          <w:rFonts w:eastAsia="Microsoft YaHei"/>
          <w:sz w:val="28"/>
          <w:szCs w:val="28"/>
        </w:rPr>
        <w:t xml:space="preserve">«религиозное управление и образование» (код 3.7.2) и </w:t>
      </w:r>
      <w:proofErr w:type="gramStart"/>
      <w:r w:rsidRPr="00DA2E2F">
        <w:rPr>
          <w:sz w:val="28"/>
          <w:szCs w:val="28"/>
        </w:rPr>
        <w:t>:З</w:t>
      </w:r>
      <w:proofErr w:type="gramEnd"/>
      <w:r w:rsidRPr="00DA2E2F">
        <w:rPr>
          <w:sz w:val="28"/>
          <w:szCs w:val="28"/>
        </w:rPr>
        <w:t xml:space="preserve">У2 площадью 90 кв. м с видом разрешенного использования </w:t>
      </w:r>
      <w:r w:rsidRPr="00DA2E2F">
        <w:rPr>
          <w:rFonts w:eastAsia="Microsoft YaHei"/>
          <w:sz w:val="28"/>
          <w:szCs w:val="28"/>
        </w:rPr>
        <w:t xml:space="preserve">«благоустройство территории» (код 12.0.2) </w:t>
      </w:r>
      <w:r w:rsidRPr="00DA2E2F">
        <w:rPr>
          <w:sz w:val="28"/>
          <w:szCs w:val="28"/>
        </w:rPr>
        <w:t xml:space="preserve">путем перераспределения земельных участков с кадастровыми номерами 36:34:0107060:228, 36:34:0107060:113; </w:t>
      </w:r>
    </w:p>
    <w:p w:rsidR="00DA2E2F" w:rsidRP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r w:rsidRPr="00DA2E2F">
        <w:rPr>
          <w:rFonts w:eastAsia="Microsoft YaHei"/>
          <w:sz w:val="28"/>
          <w:szCs w:val="28"/>
        </w:rPr>
        <w:t xml:space="preserve">ЗУ3 площадью 1194 кв. м с видом разрешенного использования «улично-дорожная сеть» из земель, государственная собственность на которые не разграничена, фактически занимаемый пер. Садовый и проездом, с учетом местоположения устанавливаемых красных линий и земельных участков, учтенных в ЕГРН; </w:t>
      </w:r>
    </w:p>
    <w:p w:rsidR="00DA2E2F" w:rsidRPr="00DA2E2F" w:rsidRDefault="00DA2E2F" w:rsidP="00DA2E2F">
      <w:pPr>
        <w:pStyle w:val="af1"/>
        <w:ind w:left="-426" w:firstLine="626"/>
        <w:contextualSpacing/>
        <w:rPr>
          <w:rFonts w:eastAsia="Microsoft YaHei"/>
          <w:sz w:val="28"/>
          <w:szCs w:val="28"/>
        </w:rPr>
      </w:pPr>
      <w:r w:rsidRPr="00DA2E2F">
        <w:rPr>
          <w:rFonts w:eastAsia="Microsoft YaHei"/>
          <w:sz w:val="28"/>
          <w:szCs w:val="28"/>
        </w:rPr>
        <w:t xml:space="preserve">Проектом межевания территории предлагается образовать земельный участок </w:t>
      </w:r>
      <w:proofErr w:type="gramStart"/>
      <w:r w:rsidRPr="00DA2E2F">
        <w:rPr>
          <w:rFonts w:eastAsia="Microsoft YaHei"/>
          <w:sz w:val="28"/>
          <w:szCs w:val="28"/>
        </w:rPr>
        <w:t>:З</w:t>
      </w:r>
      <w:proofErr w:type="gramEnd"/>
      <w:r w:rsidRPr="00DA2E2F">
        <w:rPr>
          <w:rFonts w:eastAsia="Microsoft YaHei"/>
          <w:sz w:val="28"/>
          <w:szCs w:val="28"/>
        </w:rPr>
        <w:t>У4 площадью 2198 кв. м «религиозное управление и образование» (код 3.7.2). путем перераспределения образованного земельного участка :ЗУ1 и земель, право государственной собственности на которые не разграничено.</w:t>
      </w:r>
    </w:p>
    <w:p w:rsidR="00DA2E2F" w:rsidRP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r w:rsidRPr="00DA2E2F">
        <w:rPr>
          <w:sz w:val="28"/>
          <w:szCs w:val="28"/>
        </w:rPr>
        <w:t>Проектом предусмотрено установление красной линии и линии отступа от красной линии.</w:t>
      </w:r>
    </w:p>
    <w:p w:rsidR="00DA2E2F" w:rsidRPr="00DA2E2F" w:rsidRDefault="00DA2E2F" w:rsidP="00DA2E2F">
      <w:pPr>
        <w:pStyle w:val="af1"/>
        <w:ind w:left="-426" w:firstLine="626"/>
        <w:contextualSpacing/>
        <w:rPr>
          <w:sz w:val="28"/>
          <w:szCs w:val="28"/>
        </w:rPr>
      </w:pPr>
      <w:proofErr w:type="gramStart"/>
      <w:r w:rsidRPr="00DA2E2F">
        <w:rPr>
          <w:sz w:val="28"/>
          <w:szCs w:val="28"/>
        </w:rPr>
        <w:t xml:space="preserve">Линия отступа от красных линий в целях определения мест допустимого размещения зданий, строений, сооружений принята по исторически сложившейся линии застройки улиц в соответствии с ограничениями установленными постановлением Правительства Воронежской области от 26.02.2025 № 111 «Об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 указанных зон». </w:t>
      </w:r>
      <w:proofErr w:type="gramEnd"/>
    </w:p>
    <w:p w:rsidR="006277F2" w:rsidRPr="00DA2E2F" w:rsidRDefault="006277F2" w:rsidP="00DA2E2F">
      <w:pPr>
        <w:shd w:val="clear" w:color="auto" w:fill="FFFFFF"/>
        <w:suppressAutoHyphens w:val="0"/>
        <w:spacing w:line="276" w:lineRule="auto"/>
        <w:ind w:left="-426" w:firstLine="626"/>
        <w:jc w:val="both"/>
        <w:rPr>
          <w:rFonts w:eastAsia="HG Mincho Light J"/>
          <w:color w:val="000000"/>
          <w:lang w:eastAsia="ru-RU"/>
        </w:rPr>
      </w:pPr>
      <w:r w:rsidRPr="00DA2E2F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DA2E2F" w:rsidRDefault="00B02B23" w:rsidP="00DA2E2F">
      <w:pPr>
        <w:ind w:left="-426" w:firstLine="626"/>
      </w:pPr>
    </w:p>
    <w:p w:rsidR="00B02B23" w:rsidRPr="00DA2E2F" w:rsidRDefault="00B02B23" w:rsidP="00DA2E2F">
      <w:pPr>
        <w:ind w:left="-426" w:firstLine="626"/>
      </w:pPr>
    </w:p>
    <w:p w:rsidR="00B02B23" w:rsidRPr="00DA2E2F" w:rsidRDefault="00B02B23" w:rsidP="00DA2E2F">
      <w:pPr>
        <w:ind w:left="-426" w:firstLine="626"/>
      </w:pPr>
    </w:p>
    <w:p w:rsidR="00B02B23" w:rsidRPr="00DA2E2F" w:rsidRDefault="00B02B23" w:rsidP="00DA2E2F">
      <w:pPr>
        <w:ind w:left="-426" w:firstLine="626"/>
      </w:pPr>
    </w:p>
    <w:p w:rsidR="00B02B23" w:rsidRPr="00DA2E2F" w:rsidRDefault="00B02B23" w:rsidP="00DA2E2F">
      <w:pPr>
        <w:ind w:left="-426" w:firstLine="626"/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2368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2E2F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1039"/>
    <w:rsid w:val="00ED160F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2026-01-21T07:32:00Z</cp:lastPrinted>
  <dcterms:created xsi:type="dcterms:W3CDTF">2026-01-21T07:35:00Z</dcterms:created>
  <dcterms:modified xsi:type="dcterms:W3CDTF">2026-01-22T13:04:00Z</dcterms:modified>
</cp:coreProperties>
</file>